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912" w:rsidRDefault="00E02912" w:rsidP="00E02912">
      <w:pPr>
        <w:spacing w:line="276" w:lineRule="auto"/>
        <w:ind w:right="-4"/>
        <w:jc w:val="center"/>
        <w:rPr>
          <w:rFonts w:ascii="Arial" w:hAnsi="Arial" w:cs="Arial"/>
          <w:b/>
          <w:color w:val="0000FF"/>
        </w:rPr>
      </w:pPr>
      <w:r w:rsidRPr="00E02912">
        <w:rPr>
          <w:rFonts w:ascii="Arial" w:hAnsi="Arial" w:cs="Arial"/>
          <w:b/>
          <w:color w:val="0000FF"/>
        </w:rPr>
        <w:t>CHECKLIST FOR BIDDERS</w:t>
      </w:r>
    </w:p>
    <w:p w:rsidR="00E02912" w:rsidRDefault="00E02912" w:rsidP="00E02912">
      <w:pPr>
        <w:spacing w:line="276" w:lineRule="auto"/>
        <w:ind w:right="-4"/>
        <w:jc w:val="both"/>
        <w:rPr>
          <w:rFonts w:ascii="Arial" w:hAnsi="Arial" w:cs="Arial"/>
          <w:b/>
          <w:color w:val="0000FF"/>
        </w:rPr>
      </w:pPr>
    </w:p>
    <w:tbl>
      <w:tblPr>
        <w:tblStyle w:val="TableGrid"/>
        <w:tblW w:w="0" w:type="auto"/>
        <w:tblLook w:val="04A0"/>
      </w:tblPr>
      <w:tblGrid>
        <w:gridCol w:w="648"/>
        <w:gridCol w:w="6750"/>
        <w:gridCol w:w="2133"/>
      </w:tblGrid>
      <w:tr w:rsidR="00E02912" w:rsidTr="00FC1B9B">
        <w:trPr>
          <w:trHeight w:val="620"/>
        </w:trPr>
        <w:tc>
          <w:tcPr>
            <w:tcW w:w="648" w:type="dxa"/>
            <w:vAlign w:val="center"/>
          </w:tcPr>
          <w:p w:rsidR="00E02912" w:rsidRDefault="00E0291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Sl. No.</w:t>
            </w:r>
          </w:p>
        </w:tc>
        <w:tc>
          <w:tcPr>
            <w:tcW w:w="6750" w:type="dxa"/>
            <w:vAlign w:val="center"/>
          </w:tcPr>
          <w:p w:rsidR="00E02912" w:rsidRDefault="00E0291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DOCUMENTS TO BE UPLOADED</w:t>
            </w:r>
          </w:p>
        </w:tc>
        <w:tc>
          <w:tcPr>
            <w:tcW w:w="2133" w:type="dxa"/>
            <w:vAlign w:val="center"/>
          </w:tcPr>
          <w:p w:rsidR="00E02912" w:rsidRDefault="00760B5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CONFIRMATION</w:t>
            </w:r>
          </w:p>
        </w:tc>
      </w:tr>
      <w:tr w:rsidR="000808A1" w:rsidTr="00420288">
        <w:trPr>
          <w:trHeight w:val="872"/>
        </w:trPr>
        <w:tc>
          <w:tcPr>
            <w:tcW w:w="7398" w:type="dxa"/>
            <w:gridSpan w:val="2"/>
            <w:vAlign w:val="center"/>
          </w:tcPr>
          <w:p w:rsidR="000808A1" w:rsidRDefault="000808A1" w:rsidP="0012694E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Sl-1 to 5</w:t>
            </w:r>
            <w:r w:rsidR="008831F4">
              <w:rPr>
                <w:rFonts w:ascii="Arial" w:hAnsi="Arial" w:cs="Arial"/>
              </w:rPr>
              <w:t xml:space="preserve">  Technical documents</w:t>
            </w:r>
            <w:r>
              <w:rPr>
                <w:rFonts w:ascii="Arial" w:hAnsi="Arial" w:cs="Arial"/>
              </w:rPr>
              <w:t xml:space="preserve">; To be uploaded in BEML </w:t>
            </w:r>
            <w:proofErr w:type="spellStart"/>
            <w:r>
              <w:rPr>
                <w:rFonts w:ascii="Arial" w:hAnsi="Arial" w:cs="Arial"/>
              </w:rPr>
              <w:t>SRM</w:t>
            </w:r>
            <w:proofErr w:type="spellEnd"/>
            <w:r>
              <w:rPr>
                <w:rFonts w:ascii="Arial" w:hAnsi="Arial" w:cs="Arial"/>
              </w:rPr>
              <w:t xml:space="preserve"> at </w:t>
            </w:r>
          </w:p>
          <w:p w:rsidR="000808A1" w:rsidRDefault="000808A1" w:rsidP="0012694E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FF"/>
                <w:highlight w:val="yellow"/>
              </w:rPr>
              <w:t>RFX</w:t>
            </w:r>
            <w:proofErr w:type="spellEnd"/>
            <w:r>
              <w:rPr>
                <w:rFonts w:ascii="Arial" w:hAnsi="Arial" w:cs="Arial"/>
                <w:b/>
                <w:bCs/>
                <w:color w:val="0000FF"/>
                <w:highlight w:val="yellow"/>
              </w:rPr>
              <w:t xml:space="preserve"> Information </w:t>
            </w:r>
            <w:r w:rsidRPr="00C83B95">
              <w:rPr>
                <w:rFonts w:ascii="Arial" w:hAnsi="Arial" w:cs="Arial"/>
                <w:b/>
                <w:bCs/>
                <w:color w:val="0000FF"/>
                <w:highlight w:val="yellow"/>
              </w:rPr>
              <w:sym w:font="Wingdings" w:char="F0E0"/>
            </w:r>
            <w:r>
              <w:rPr>
                <w:rFonts w:ascii="Arial" w:hAnsi="Arial" w:cs="Arial"/>
                <w:b/>
                <w:bCs/>
                <w:color w:val="0000FF"/>
                <w:highlight w:val="yellow"/>
              </w:rPr>
              <w:t xml:space="preserve"> </w:t>
            </w:r>
            <w:r w:rsidRPr="00030709">
              <w:rPr>
                <w:rFonts w:ascii="Arial" w:hAnsi="Arial" w:cs="Arial"/>
                <w:b/>
                <w:bCs/>
                <w:color w:val="0000FF"/>
                <w:highlight w:val="yellow"/>
              </w:rPr>
              <w:t xml:space="preserve">Notes and </w:t>
            </w:r>
            <w:r w:rsidRPr="00474BB6">
              <w:rPr>
                <w:rFonts w:ascii="Arial" w:hAnsi="Arial" w:cs="Arial"/>
                <w:b/>
                <w:bCs/>
                <w:color w:val="0000FF"/>
                <w:highlight w:val="yellow"/>
              </w:rPr>
              <w:t>Attachments</w:t>
            </w:r>
            <w:r>
              <w:rPr>
                <w:rFonts w:ascii="Arial" w:hAnsi="Arial" w:cs="Arial"/>
                <w:b/>
                <w:bCs/>
                <w:color w:val="0000FF"/>
                <w:highlight w:val="yellow"/>
              </w:rPr>
              <w:t xml:space="preserve"> </w:t>
            </w:r>
            <w:r w:rsidRPr="00C83B95">
              <w:rPr>
                <w:rFonts w:ascii="Arial" w:hAnsi="Arial" w:cs="Arial"/>
                <w:b/>
                <w:bCs/>
                <w:color w:val="0000FF"/>
                <w:highlight w:val="yellow"/>
              </w:rPr>
              <w:sym w:font="Wingdings" w:char="F0E0"/>
            </w:r>
            <w:r>
              <w:rPr>
                <w:rFonts w:ascii="Arial" w:hAnsi="Arial" w:cs="Arial"/>
                <w:b/>
                <w:bCs/>
                <w:color w:val="0000FF"/>
                <w:highlight w:val="yellow"/>
              </w:rPr>
              <w:t xml:space="preserve"> </w:t>
            </w:r>
            <w:proofErr w:type="spellStart"/>
            <w:r w:rsidRPr="00474BB6">
              <w:rPr>
                <w:rFonts w:ascii="Arial" w:hAnsi="Arial" w:cs="Arial"/>
                <w:b/>
                <w:bCs/>
                <w:color w:val="0000FF"/>
                <w:highlight w:val="yellow"/>
              </w:rPr>
              <w:t>cFolder</w:t>
            </w:r>
            <w:proofErr w:type="spellEnd"/>
            <w:r w:rsidRPr="00474BB6">
              <w:rPr>
                <w:rFonts w:ascii="Arial" w:hAnsi="Arial" w:cs="Arial"/>
                <w:b/>
                <w:bCs/>
                <w:color w:val="0000FF"/>
                <w:highlight w:val="yellow"/>
              </w:rPr>
              <w:t xml:space="preserve"> Attachments</w:t>
            </w:r>
          </w:p>
        </w:tc>
        <w:tc>
          <w:tcPr>
            <w:tcW w:w="2133" w:type="dxa"/>
            <w:vAlign w:val="center"/>
          </w:tcPr>
          <w:p w:rsidR="000808A1" w:rsidRDefault="000808A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</w:p>
        </w:tc>
      </w:tr>
      <w:tr w:rsidR="00E02912" w:rsidTr="00E54AD5">
        <w:trPr>
          <w:trHeight w:val="872"/>
        </w:trPr>
        <w:tc>
          <w:tcPr>
            <w:tcW w:w="648" w:type="dxa"/>
            <w:vAlign w:val="center"/>
          </w:tcPr>
          <w:p w:rsidR="00E02912" w:rsidRDefault="00892FA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1</w:t>
            </w:r>
            <w:r w:rsidR="006C0590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50" w:type="dxa"/>
            <w:vAlign w:val="center"/>
          </w:tcPr>
          <w:p w:rsidR="00E02912" w:rsidRPr="0012694E" w:rsidRDefault="00E54AD5" w:rsidP="0012694E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Documents proving eligibility criteria as mentioned at </w:t>
            </w:r>
            <w:r>
              <w:rPr>
                <w:rFonts w:ascii="Arial" w:hAnsi="Arial" w:cs="Arial"/>
                <w:b/>
                <w:color w:val="0000FF"/>
              </w:rPr>
              <w:t>Pt. 3</w:t>
            </w:r>
            <w:r w:rsidRPr="00AE22D9">
              <w:rPr>
                <w:rFonts w:ascii="Arial" w:hAnsi="Arial" w:cs="Arial"/>
                <w:b/>
                <w:color w:val="0000FF"/>
              </w:rPr>
              <w:t>.2</w:t>
            </w:r>
          </w:p>
        </w:tc>
        <w:tc>
          <w:tcPr>
            <w:tcW w:w="2133" w:type="dxa"/>
            <w:vAlign w:val="center"/>
          </w:tcPr>
          <w:p w:rsidR="00E02912" w:rsidRDefault="00B71E8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w:pict>
                <v:rect id="Rectangle 4" o:spid="_x0000_s1026" style="position:absolute;left:0;text-align:left;margin-left:25.8pt;margin-top:.1pt;width:40.5pt;height:17.2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" fillcolor="white [3212]" strokecolor="#243f60 [1604]" strokeweight="2pt">
                  <v:fill opacity="0"/>
                </v:rect>
              </w:pict>
            </w:r>
          </w:p>
        </w:tc>
      </w:tr>
      <w:tr w:rsidR="00E02912" w:rsidTr="00E54AD5">
        <w:trPr>
          <w:trHeight w:val="1142"/>
        </w:trPr>
        <w:tc>
          <w:tcPr>
            <w:tcW w:w="648" w:type="dxa"/>
            <w:vAlign w:val="center"/>
          </w:tcPr>
          <w:p w:rsidR="00E02912" w:rsidRDefault="00892FA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2</w:t>
            </w:r>
            <w:r w:rsidR="006C0590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50" w:type="dxa"/>
            <w:vAlign w:val="center"/>
          </w:tcPr>
          <w:p w:rsidR="00E02912" w:rsidRPr="00E02912" w:rsidRDefault="00E54AD5" w:rsidP="00B74E70">
            <w:pPr>
              <w:spacing w:line="276" w:lineRule="auto"/>
              <w:ind w:right="-4"/>
              <w:jc w:val="both"/>
              <w:rPr>
                <w:rFonts w:ascii="Arial" w:hAnsi="Arial" w:cs="Arial"/>
                <w:color w:val="0000FF"/>
              </w:rPr>
            </w:pPr>
            <w:r w:rsidRPr="00C678B2">
              <w:rPr>
                <w:rFonts w:ascii="Arial" w:hAnsi="Arial" w:cs="Arial"/>
              </w:rPr>
              <w:t xml:space="preserve">Duly signed and stamped Compliance report to </w:t>
            </w:r>
            <w:r>
              <w:rPr>
                <w:rFonts w:ascii="Arial" w:hAnsi="Arial" w:cs="Arial"/>
              </w:rPr>
              <w:t>scope of supply, technical terms and conditions</w:t>
            </w:r>
            <w:r w:rsidRPr="00C678B2">
              <w:rPr>
                <w:rFonts w:ascii="Arial" w:hAnsi="Arial" w:cs="Arial"/>
              </w:rPr>
              <w:t xml:space="preserve"> (</w:t>
            </w:r>
            <w:r w:rsidRPr="00C678B2">
              <w:rPr>
                <w:rFonts w:ascii="Arial" w:hAnsi="Arial" w:cs="Arial"/>
                <w:b/>
                <w:color w:val="0000FF"/>
              </w:rPr>
              <w:t>Part A</w:t>
            </w:r>
            <w:r w:rsidRPr="00C678B2">
              <w:rPr>
                <w:rFonts w:ascii="Arial" w:hAnsi="Arial" w:cs="Arial"/>
              </w:rPr>
              <w:t xml:space="preserve">) as per </w:t>
            </w:r>
            <w:r w:rsidRPr="00C678B2">
              <w:rPr>
                <w:rFonts w:ascii="Arial" w:hAnsi="Arial" w:cs="Arial"/>
                <w:b/>
                <w:color w:val="0000FF"/>
              </w:rPr>
              <w:t>Annexure I</w:t>
            </w:r>
          </w:p>
        </w:tc>
        <w:tc>
          <w:tcPr>
            <w:tcW w:w="2133" w:type="dxa"/>
            <w:vAlign w:val="center"/>
          </w:tcPr>
          <w:p w:rsidR="00E02912" w:rsidRDefault="00B71E8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w:pict>
                <v:rect id="Rectangle 5" o:spid="_x0000_s1030" style="position:absolute;left:0;text-align:left;margin-left:25.75pt;margin-top:-3.7pt;width:40.5pt;height:17.2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" fillcolor="white [3212]" strokecolor="#243f60 [1604]" strokeweight="2pt">
                  <v:fill opacity="0"/>
                </v:rect>
              </w:pict>
            </w:r>
          </w:p>
        </w:tc>
      </w:tr>
      <w:tr w:rsidR="00892FA9" w:rsidTr="00FC1B9B">
        <w:trPr>
          <w:trHeight w:val="800"/>
        </w:trPr>
        <w:tc>
          <w:tcPr>
            <w:tcW w:w="648" w:type="dxa"/>
            <w:vAlign w:val="center"/>
          </w:tcPr>
          <w:p w:rsidR="00892FA9" w:rsidRDefault="00892FA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3.</w:t>
            </w:r>
          </w:p>
        </w:tc>
        <w:tc>
          <w:tcPr>
            <w:tcW w:w="6750" w:type="dxa"/>
            <w:vAlign w:val="center"/>
          </w:tcPr>
          <w:p w:rsidR="00892FA9" w:rsidRPr="000D5A3C" w:rsidRDefault="00E54AD5" w:rsidP="00B74E70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C678B2">
              <w:rPr>
                <w:rFonts w:ascii="Arial" w:hAnsi="Arial" w:cs="Arial"/>
              </w:rPr>
              <w:t>Duly signed and stamped Compliance report to</w:t>
            </w:r>
            <w:r w:rsidRPr="006E04B7">
              <w:rPr>
                <w:rFonts w:ascii="Arial" w:hAnsi="Arial" w:cs="Arial"/>
              </w:rPr>
              <w:t xml:space="preserve"> interiors with indicative quantities</w:t>
            </w:r>
            <w:r w:rsidR="00026F90">
              <w:rPr>
                <w:rFonts w:ascii="Arial" w:hAnsi="Arial" w:cs="Arial"/>
              </w:rPr>
              <w:t xml:space="preserve"> </w:t>
            </w:r>
            <w:r w:rsidRPr="00C678B2">
              <w:rPr>
                <w:rFonts w:ascii="Arial" w:hAnsi="Arial" w:cs="Arial"/>
              </w:rPr>
              <w:t xml:space="preserve">as per </w:t>
            </w:r>
            <w:r w:rsidRPr="00C678B2">
              <w:rPr>
                <w:rFonts w:ascii="Arial" w:hAnsi="Arial" w:cs="Arial"/>
                <w:b/>
                <w:color w:val="0000FF"/>
              </w:rPr>
              <w:t>Annexure I</w:t>
            </w:r>
            <w:r>
              <w:rPr>
                <w:rFonts w:ascii="Arial" w:hAnsi="Arial" w:cs="Arial"/>
                <w:b/>
                <w:color w:val="0000FF"/>
              </w:rPr>
              <w:t>I</w:t>
            </w:r>
          </w:p>
        </w:tc>
        <w:tc>
          <w:tcPr>
            <w:tcW w:w="2133" w:type="dxa"/>
            <w:vAlign w:val="center"/>
          </w:tcPr>
          <w:p w:rsidR="00892FA9" w:rsidRDefault="00B71E8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w:pict>
                <v:rect id="Rectangle 12" o:spid="_x0000_s1029" style="position:absolute;left:0;text-align:left;margin-left:25.7pt;margin-top:.2pt;width:40.5pt;height:17.2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" fillcolor="white [3212]" strokecolor="#243f60 [1604]" strokeweight="2pt">
                  <v:fill opacity="0"/>
                </v:rect>
              </w:pict>
            </w:r>
          </w:p>
        </w:tc>
      </w:tr>
      <w:tr w:rsidR="00E02912" w:rsidTr="00FC1B9B">
        <w:trPr>
          <w:trHeight w:val="800"/>
        </w:trPr>
        <w:tc>
          <w:tcPr>
            <w:tcW w:w="648" w:type="dxa"/>
            <w:vAlign w:val="center"/>
          </w:tcPr>
          <w:p w:rsidR="00E02912" w:rsidRDefault="00892FA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4</w:t>
            </w:r>
            <w:r w:rsidR="006C0590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50" w:type="dxa"/>
            <w:vAlign w:val="center"/>
          </w:tcPr>
          <w:p w:rsidR="00E02912" w:rsidRDefault="00E54AD5" w:rsidP="00B728B1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 w:rsidRPr="00C678B2">
              <w:rPr>
                <w:rFonts w:ascii="Arial" w:hAnsi="Arial" w:cs="Arial"/>
              </w:rPr>
              <w:t>Duly signed and stamped Compliance report to commercial terms and conditions (</w:t>
            </w:r>
            <w:r w:rsidRPr="00C678B2">
              <w:rPr>
                <w:rFonts w:ascii="Arial" w:hAnsi="Arial" w:cs="Arial"/>
                <w:b/>
                <w:color w:val="0000FF"/>
              </w:rPr>
              <w:t>Part B</w:t>
            </w:r>
            <w:r w:rsidRPr="00C678B2">
              <w:rPr>
                <w:rFonts w:ascii="Arial" w:hAnsi="Arial" w:cs="Arial"/>
              </w:rPr>
              <w:t xml:space="preserve">) as per </w:t>
            </w:r>
            <w:r w:rsidRPr="00C678B2">
              <w:rPr>
                <w:rFonts w:ascii="Arial" w:hAnsi="Arial" w:cs="Arial"/>
                <w:b/>
                <w:color w:val="0000FF"/>
              </w:rPr>
              <w:t>Annexure II</w:t>
            </w:r>
            <w:r>
              <w:rPr>
                <w:rFonts w:ascii="Arial" w:hAnsi="Arial" w:cs="Arial"/>
                <w:b/>
                <w:color w:val="0000FF"/>
              </w:rPr>
              <w:t>I</w:t>
            </w:r>
          </w:p>
        </w:tc>
        <w:tc>
          <w:tcPr>
            <w:tcW w:w="2133" w:type="dxa"/>
            <w:vAlign w:val="center"/>
          </w:tcPr>
          <w:p w:rsidR="00E02912" w:rsidRDefault="00B71E8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w:pict>
                <v:rect id="Rectangle 7" o:spid="_x0000_s1028" style="position:absolute;left:0;text-align:left;margin-left:25.65pt;margin-top:-1.15pt;width:40.5pt;height:17.2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" fillcolor="white [3212]" strokecolor="#243f60 [1604]" strokeweight="2pt">
                  <v:fill opacity="0"/>
                </v:rect>
              </w:pict>
            </w:r>
          </w:p>
        </w:tc>
      </w:tr>
      <w:tr w:rsidR="00E02912" w:rsidTr="00E54AD5">
        <w:trPr>
          <w:trHeight w:val="1178"/>
        </w:trPr>
        <w:tc>
          <w:tcPr>
            <w:tcW w:w="648" w:type="dxa"/>
            <w:vAlign w:val="center"/>
          </w:tcPr>
          <w:p w:rsidR="00E02912" w:rsidRDefault="00892FA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5</w:t>
            </w:r>
            <w:r w:rsidR="006C0590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50" w:type="dxa"/>
            <w:vAlign w:val="center"/>
          </w:tcPr>
          <w:p w:rsidR="00E02912" w:rsidRDefault="00E54AD5" w:rsidP="00B728B1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 w:rsidRPr="004A74D4">
              <w:rPr>
                <w:rFonts w:ascii="Arial" w:hAnsi="Arial" w:cs="Arial"/>
                <w:b/>
                <w:bCs/>
                <w:color w:val="0000FF"/>
              </w:rPr>
              <w:t>Stand Design</w:t>
            </w:r>
            <w:r w:rsidR="00026F90">
              <w:rPr>
                <w:rFonts w:ascii="Arial" w:hAnsi="Arial" w:cs="Arial"/>
                <w:b/>
                <w:bCs/>
                <w:color w:val="0000FF"/>
              </w:rPr>
              <w:t xml:space="preserve"> </w:t>
            </w:r>
            <w:r w:rsidRPr="004A74D4">
              <w:rPr>
                <w:rFonts w:ascii="Arial" w:hAnsi="Arial" w:cs="Arial"/>
                <w:b/>
                <w:bCs/>
                <w:color w:val="0000FF"/>
              </w:rPr>
              <w:t>/</w:t>
            </w:r>
            <w:r w:rsidR="00026F90">
              <w:rPr>
                <w:rFonts w:ascii="Arial" w:hAnsi="Arial" w:cs="Arial"/>
                <w:b/>
                <w:bCs/>
                <w:color w:val="0000FF"/>
              </w:rPr>
              <w:t xml:space="preserve"> </w:t>
            </w:r>
            <w:r w:rsidRPr="004A74D4">
              <w:rPr>
                <w:rFonts w:ascii="Arial" w:hAnsi="Arial" w:cs="Arial"/>
                <w:b/>
                <w:bCs/>
                <w:color w:val="0000FF"/>
              </w:rPr>
              <w:t>Drawing</w:t>
            </w:r>
            <w:r w:rsidR="000342DA">
              <w:rPr>
                <w:rFonts w:ascii="Arial" w:hAnsi="Arial" w:cs="Arial"/>
                <w:b/>
                <w:bCs/>
                <w:color w:val="0000FF"/>
              </w:rPr>
              <w:t xml:space="preserve"> </w:t>
            </w:r>
            <w:r w:rsidRPr="004A74D4">
              <w:rPr>
                <w:rFonts w:ascii="Arial" w:hAnsi="Arial" w:cs="Arial"/>
                <w:bCs/>
              </w:rPr>
              <w:t xml:space="preserve">clearly detailing the design along with floor plan of the BEML stall layout as well as </w:t>
            </w:r>
            <w:r w:rsidRPr="004A74D4">
              <w:rPr>
                <w:rFonts w:ascii="Arial" w:hAnsi="Arial" w:cs="Arial"/>
                <w:b/>
                <w:bCs/>
              </w:rPr>
              <w:t>3D view</w:t>
            </w:r>
            <w:r w:rsidRPr="004A74D4">
              <w:rPr>
                <w:rFonts w:ascii="Arial" w:hAnsi="Arial" w:cs="Arial"/>
                <w:bCs/>
              </w:rPr>
              <w:t xml:space="preserve"> of the complete s</w:t>
            </w:r>
            <w:r>
              <w:rPr>
                <w:rFonts w:ascii="Arial" w:hAnsi="Arial" w:cs="Arial"/>
                <w:bCs/>
              </w:rPr>
              <w:t>tall model</w:t>
            </w:r>
            <w:bookmarkStart w:id="0" w:name="_GoBack"/>
            <w:bookmarkEnd w:id="0"/>
          </w:p>
        </w:tc>
        <w:tc>
          <w:tcPr>
            <w:tcW w:w="2133" w:type="dxa"/>
            <w:vAlign w:val="center"/>
          </w:tcPr>
          <w:p w:rsidR="00E02912" w:rsidRDefault="00B71E8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w:pict>
                <v:rect id="Rectangle 8" o:spid="_x0000_s1027" style="position:absolute;left:0;text-align:left;margin-left:29pt;margin-top:-1.5pt;width:40.5pt;height:17.2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" fillcolor="white [3212]" strokecolor="#243f60 [1604]" strokeweight="2pt">
                  <v:fill opacity="0"/>
                </v:rect>
              </w:pict>
            </w:r>
          </w:p>
        </w:tc>
      </w:tr>
      <w:tr w:rsidR="000808A1" w:rsidTr="002A4988">
        <w:trPr>
          <w:trHeight w:val="1178"/>
        </w:trPr>
        <w:tc>
          <w:tcPr>
            <w:tcW w:w="7398" w:type="dxa"/>
            <w:gridSpan w:val="2"/>
            <w:vAlign w:val="center"/>
          </w:tcPr>
          <w:p w:rsidR="000808A1" w:rsidRDefault="000808A1" w:rsidP="000808A1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Sl-6</w:t>
            </w:r>
            <w:r w:rsidR="008831F4">
              <w:rPr>
                <w:rFonts w:ascii="Arial" w:hAnsi="Arial" w:cs="Arial"/>
              </w:rPr>
              <w:t xml:space="preserve"> Part of commercial bid</w:t>
            </w:r>
            <w:r>
              <w:rPr>
                <w:rFonts w:ascii="Arial" w:hAnsi="Arial" w:cs="Arial"/>
              </w:rPr>
              <w:t xml:space="preserve">; To be uploaded in BEML </w:t>
            </w:r>
            <w:proofErr w:type="spellStart"/>
            <w:r>
              <w:rPr>
                <w:rFonts w:ascii="Arial" w:hAnsi="Arial" w:cs="Arial"/>
              </w:rPr>
              <w:t>SRM</w:t>
            </w:r>
            <w:proofErr w:type="spellEnd"/>
            <w:r>
              <w:rPr>
                <w:rFonts w:ascii="Arial" w:hAnsi="Arial" w:cs="Arial"/>
              </w:rPr>
              <w:t xml:space="preserve">  </w:t>
            </w:r>
          </w:p>
          <w:p w:rsidR="000808A1" w:rsidRDefault="000808A1" w:rsidP="005C3A7A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 w:rsidRPr="00030709">
              <w:rPr>
                <w:rFonts w:ascii="Arial" w:hAnsi="Arial" w:cs="Arial"/>
                <w:b/>
                <w:bCs/>
                <w:color w:val="0000FF"/>
                <w:highlight w:val="yellow"/>
              </w:rPr>
              <w:t xml:space="preserve">Notes and </w:t>
            </w:r>
            <w:r w:rsidRPr="00474BB6">
              <w:rPr>
                <w:rFonts w:ascii="Arial" w:hAnsi="Arial" w:cs="Arial"/>
                <w:b/>
                <w:bCs/>
                <w:color w:val="0000FF"/>
                <w:highlight w:val="yellow"/>
              </w:rPr>
              <w:t>Attachments</w:t>
            </w:r>
            <w:r w:rsidR="008831F4">
              <w:rPr>
                <w:rFonts w:ascii="Arial" w:hAnsi="Arial" w:cs="Arial"/>
                <w:b/>
                <w:bCs/>
                <w:color w:val="0000FF"/>
              </w:rPr>
              <w:t xml:space="preserve"> at header level</w:t>
            </w:r>
          </w:p>
        </w:tc>
        <w:tc>
          <w:tcPr>
            <w:tcW w:w="2133" w:type="dxa"/>
            <w:vAlign w:val="center"/>
          </w:tcPr>
          <w:p w:rsidR="000808A1" w:rsidRDefault="000808A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</w:p>
        </w:tc>
      </w:tr>
      <w:tr w:rsidR="00D70381" w:rsidTr="00E54AD5">
        <w:trPr>
          <w:trHeight w:val="1178"/>
        </w:trPr>
        <w:tc>
          <w:tcPr>
            <w:tcW w:w="648" w:type="dxa"/>
            <w:vAlign w:val="center"/>
          </w:tcPr>
          <w:p w:rsidR="00D70381" w:rsidRDefault="00D7038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6</w:t>
            </w:r>
          </w:p>
        </w:tc>
        <w:tc>
          <w:tcPr>
            <w:tcW w:w="6750" w:type="dxa"/>
            <w:vAlign w:val="center"/>
          </w:tcPr>
          <w:p w:rsidR="00D70381" w:rsidRDefault="00EB4B7D" w:rsidP="00B728B1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 xml:space="preserve">Price break-up </w:t>
            </w:r>
            <w:r>
              <w:rPr>
                <w:rFonts w:ascii="Arial" w:hAnsi="Arial" w:cs="Arial"/>
                <w:bCs/>
              </w:rPr>
              <w:t xml:space="preserve">as per </w:t>
            </w:r>
            <w:r w:rsidRPr="00A277DA">
              <w:rPr>
                <w:rFonts w:ascii="Arial" w:hAnsi="Arial" w:cs="Arial"/>
                <w:b/>
                <w:bCs/>
                <w:color w:val="0000FF"/>
              </w:rPr>
              <w:t>Annexure-</w:t>
            </w:r>
            <w:r>
              <w:rPr>
                <w:rFonts w:ascii="Arial" w:hAnsi="Arial" w:cs="Arial"/>
                <w:b/>
                <w:bCs/>
                <w:color w:val="0000FF"/>
              </w:rPr>
              <w:t>Price break-up</w:t>
            </w:r>
          </w:p>
          <w:p w:rsidR="00EB4B7D" w:rsidRPr="004A74D4" w:rsidRDefault="00EB4B7D" w:rsidP="00B728B1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(Part of commercial bid)</w:t>
            </w:r>
          </w:p>
        </w:tc>
        <w:tc>
          <w:tcPr>
            <w:tcW w:w="2133" w:type="dxa"/>
            <w:vAlign w:val="center"/>
          </w:tcPr>
          <w:p w:rsidR="00D70381" w:rsidRDefault="00B71E8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w:pict>
                <v:rect id="_x0000_s1031" style="position:absolute;left:0;text-align:left;margin-left:28.95pt;margin-top:-2.65pt;width:40.5pt;height:17.25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" fillcolor="white [3212]" strokecolor="#243f60 [1604]" strokeweight="2pt">
                  <v:fill opacity="0"/>
                </v:rect>
              </w:pict>
            </w:r>
          </w:p>
        </w:tc>
      </w:tr>
    </w:tbl>
    <w:p w:rsidR="00E02912" w:rsidRPr="00C678B2" w:rsidRDefault="00E02912" w:rsidP="00E02912">
      <w:pPr>
        <w:pStyle w:val="ListParagraph"/>
        <w:ind w:left="900"/>
        <w:rPr>
          <w:rFonts w:ascii="Arial" w:hAnsi="Arial" w:cs="Arial"/>
          <w:sz w:val="12"/>
          <w:szCs w:val="12"/>
        </w:rPr>
      </w:pPr>
    </w:p>
    <w:p w:rsidR="00E02912" w:rsidRPr="00BE0034" w:rsidRDefault="00E02912" w:rsidP="00E02912">
      <w:pPr>
        <w:pStyle w:val="ListParagraph"/>
        <w:rPr>
          <w:rFonts w:ascii="Arial" w:hAnsi="Arial" w:cs="Arial"/>
          <w:sz w:val="16"/>
          <w:szCs w:val="16"/>
        </w:rPr>
      </w:pPr>
    </w:p>
    <w:sectPr w:rsidR="00E02912" w:rsidRPr="00BE0034" w:rsidSect="00FC1B9B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87005"/>
    <w:multiLevelType w:val="hybridMultilevel"/>
    <w:tmpl w:val="3CD4EA6C"/>
    <w:lvl w:ilvl="0" w:tplc="8C2E265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D00F71"/>
    <w:multiLevelType w:val="hybridMultilevel"/>
    <w:tmpl w:val="F0F0BCA4"/>
    <w:lvl w:ilvl="0" w:tplc="7D5840B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14A9D"/>
    <w:rsid w:val="00026F90"/>
    <w:rsid w:val="000342DA"/>
    <w:rsid w:val="000456C9"/>
    <w:rsid w:val="000808A1"/>
    <w:rsid w:val="0012694E"/>
    <w:rsid w:val="001B4BAC"/>
    <w:rsid w:val="002407FF"/>
    <w:rsid w:val="00370E9C"/>
    <w:rsid w:val="005A4B90"/>
    <w:rsid w:val="005C3A7A"/>
    <w:rsid w:val="006C0590"/>
    <w:rsid w:val="00760B52"/>
    <w:rsid w:val="008831F4"/>
    <w:rsid w:val="008916BA"/>
    <w:rsid w:val="00892FA9"/>
    <w:rsid w:val="00B71E81"/>
    <w:rsid w:val="00B728B1"/>
    <w:rsid w:val="00B74E70"/>
    <w:rsid w:val="00B84ED4"/>
    <w:rsid w:val="00CA1601"/>
    <w:rsid w:val="00D70381"/>
    <w:rsid w:val="00E02912"/>
    <w:rsid w:val="00E14A9D"/>
    <w:rsid w:val="00E54AD5"/>
    <w:rsid w:val="00EB4B7D"/>
    <w:rsid w:val="00F11EF2"/>
    <w:rsid w:val="00FC1B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2912"/>
    <w:pPr>
      <w:ind w:left="720"/>
      <w:contextualSpacing/>
    </w:pPr>
  </w:style>
  <w:style w:type="table" w:styleId="TableGrid">
    <w:name w:val="Table Grid"/>
    <w:basedOn w:val="TableNormal"/>
    <w:uiPriority w:val="59"/>
    <w:rsid w:val="00E02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0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59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2912"/>
    <w:pPr>
      <w:ind w:left="720"/>
      <w:contextualSpacing/>
    </w:pPr>
  </w:style>
  <w:style w:type="table" w:styleId="TableGrid">
    <w:name w:val="Table Grid"/>
    <w:basedOn w:val="TableNormal"/>
    <w:uiPriority w:val="59"/>
    <w:rsid w:val="00E02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0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59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2019-08-24T07:39:00Z</dcterms:created>
  <dcterms:modified xsi:type="dcterms:W3CDTF">2019-08-26T04:39:00Z</dcterms:modified>
</cp:coreProperties>
</file>